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40" w:firstLineChars="100"/>
        <w:rPr>
          <w:rFonts w:hint="eastAsia"/>
          <w:b/>
          <w:bCs/>
          <w:w w:val="150"/>
          <w:sz w:val="28"/>
        </w:rPr>
      </w:pPr>
      <w:r>
        <w:rPr>
          <w:rFonts w:hint="eastAsia"/>
          <w:sz w:val="44"/>
          <w:szCs w:val="44"/>
          <w:lang w:val="en-US" w:eastAsia="zh-CN"/>
        </w:rPr>
        <w:t xml:space="preserve"> </w:t>
      </w:r>
    </w:p>
    <w:p>
      <w:pPr>
        <w:ind w:firstLine="2209" w:firstLineChars="500"/>
        <w:rPr>
          <w:rFonts w:hint="eastAsia"/>
          <w:b/>
          <w:bCs/>
          <w:sz w:val="44"/>
          <w:szCs w:val="44"/>
        </w:rPr>
      </w:pPr>
      <w:bookmarkStart w:id="0" w:name="_GoBack"/>
      <w:r>
        <w:rPr>
          <w:rFonts w:hint="eastAsia"/>
          <w:b/>
          <w:bCs/>
          <w:sz w:val="44"/>
          <w:szCs w:val="44"/>
        </w:rPr>
        <w:t>处理酒店失窃之程序</w:t>
      </w:r>
      <w:bookmarkEnd w:id="0"/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一．简介：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酒店之失窃，大约可分为两类：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1．住客报称有财物在客房内失窃。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2．酒店本身之财物失窃。</w:t>
      </w:r>
    </w:p>
    <w:p>
      <w:pPr>
        <w:rPr>
          <w:rFonts w:hint="eastAsia"/>
          <w:b/>
          <w:bCs/>
          <w:sz w:val="44"/>
          <w:szCs w:val="44"/>
        </w:rPr>
      </w:pPr>
    </w:p>
    <w:p>
      <w:pPr>
        <w:rPr>
          <w:rFonts w:hint="eastAsia"/>
          <w:b/>
          <w:bCs/>
          <w:sz w:val="44"/>
          <w:szCs w:val="44"/>
        </w:rPr>
      </w:pP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二．住客报称有财物在客房内失窃的处理程序：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1．员工若接到有关酒店范围内失窃之事，应马上通知保安部或前堂部之经理，并保护好现场，现场环境绝不可移动。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2．前堂部之经理与保安部之值班主管同时前住现场视察。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3．如有需要，用即影即有相机对现场环境进行拍摄记录。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4．前堂部之经理应与客人了解情况，如所失物是体积细小者，应征得客人之同意后，替客人搜索房间，试图录找失物或其了资料。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5．如发觉只是客人之疏忽，把物件放错地方，则找到该失物还给往客时，绝不可表现不悦之色，只可辛庆客人失而复得。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6．如无法在房间内寻回失物，保安员应协助客人填报一份失物报告表，以作酒店之调查资料，存案备查。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7．前堂部之经理与保安部值班主管各将事情记入记事本内，呈供总经理审阅。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8．保安部继续内部之调查，套取有关员工之口供，向前堂部经理报告详细经过。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9．如客人需要，应通报公安局或由前堂部经理指派保安员伴同事主前往公安局。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10．将事件经过报告当天值班经理。</w:t>
      </w:r>
    </w:p>
    <w:p>
      <w:pPr>
        <w:rPr>
          <w:rFonts w:hint="eastAsia"/>
          <w:b/>
          <w:bCs/>
          <w:sz w:val="44"/>
          <w:szCs w:val="44"/>
        </w:rPr>
      </w:pPr>
    </w:p>
    <w:p>
      <w:pPr>
        <w:rPr>
          <w:rFonts w:hint="eastAsia"/>
          <w:b/>
          <w:bCs/>
          <w:sz w:val="44"/>
          <w:szCs w:val="44"/>
        </w:rPr>
      </w:pP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三．酒店本身之财物被盗的处理程序：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1．前堂部之经理与保安部当值主管前往现场视察。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2．如有需要，以即影即有相机将现场环境拍摄记录。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3．保安部询问有关员工，了解情况，并录取口供，作晕一步之调查。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4．前堂部之经理及保安部当值主管应把事情写于记录本中，让总经理审阅。</w:t>
      </w:r>
    </w:p>
    <w:p>
      <w:pPr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5．如有需要，由值班经理确定是否需要向公安局报告。</w:t>
      </w:r>
    </w:p>
    <w:p>
      <w:pPr>
        <w:rPr>
          <w:rFonts w:hint="eastAsia"/>
          <w:b/>
          <w:bCs/>
          <w:w w:val="150"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    6．将事件经过报告当天值班经理。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1146E"/>
    <w:rsid w:val="00AE79D6"/>
    <w:rsid w:val="03C91637"/>
    <w:rsid w:val="0B2C413E"/>
    <w:rsid w:val="0B754073"/>
    <w:rsid w:val="129471BB"/>
    <w:rsid w:val="14331E1A"/>
    <w:rsid w:val="25480DBA"/>
    <w:rsid w:val="2EE467B6"/>
    <w:rsid w:val="52B30500"/>
    <w:rsid w:val="549E636A"/>
    <w:rsid w:val="58615B10"/>
    <w:rsid w:val="5B71507F"/>
    <w:rsid w:val="623979C0"/>
    <w:rsid w:val="6E676F7D"/>
    <w:rsid w:val="70E1146E"/>
    <w:rsid w:val="71124009"/>
    <w:rsid w:val="726D449D"/>
    <w:rsid w:val="7EA7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tabs>
        <w:tab w:val="left" w:pos="481"/>
        <w:tab w:val="left" w:pos="841"/>
      </w:tabs>
      <w:spacing w:line="420" w:lineRule="exact"/>
      <w:ind w:left="1989" w:leftChars="828" w:hanging="250" w:hangingChars="100"/>
    </w:pPr>
    <w:rPr>
      <w:sz w:val="2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2020-10-21T03:48:00Z</dcterms:created>
  <dc:creator>高仿灰机</dc:creator>
  <cp:lastModifiedBy>高仿灰机</cp:lastModifiedBy>
  <dcterms:modified xsi:type="dcterms:W3CDTF">2020-10-23T06:00:10Z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